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DF64D" w14:textId="77777777" w:rsidR="004D13AC" w:rsidRPr="004D18EC" w:rsidRDefault="004D13AC" w:rsidP="004D13AC">
      <w:pPr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134E9E26" w14:textId="77777777" w:rsidR="00DC3754" w:rsidRPr="004D18EC" w:rsidRDefault="00DC3754" w:rsidP="00DC3754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noProof/>
          <w:sz w:val="24"/>
          <w:szCs w:val="24"/>
          <w:rtl/>
        </w:rPr>
        <w:drawing>
          <wp:inline distT="0" distB="0" distL="0" distR="0" wp14:anchorId="63D58454" wp14:editId="11428241">
            <wp:extent cx="1190625" cy="1348623"/>
            <wp:effectExtent l="0" t="0" r="0" b="4445"/>
            <wp:docPr id="1" name="Picture 1" descr="C:\Users\ASUS\Downloads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index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246" cy="1385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5D7CB" w14:textId="77777777" w:rsidR="004D13AC" w:rsidRPr="004D18EC" w:rsidRDefault="004D13AC" w:rsidP="004D13AC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دانشگاه شیراز</w:t>
      </w:r>
    </w:p>
    <w:p w14:paraId="4304653B" w14:textId="77777777" w:rsidR="004D13AC" w:rsidRPr="004D18EC" w:rsidRDefault="004D13AC" w:rsidP="004D13AC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معاونت پژوهش و فناوری</w:t>
      </w:r>
    </w:p>
    <w:p w14:paraId="1AAC6426" w14:textId="77777777" w:rsidR="004D13AC" w:rsidRPr="004D18EC" w:rsidRDefault="00DC3754" w:rsidP="00DC3754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مرکز نظریه پردازی، نقد و مناظره</w:t>
      </w:r>
    </w:p>
    <w:p w14:paraId="628AC5DE" w14:textId="56E933EF" w:rsidR="004D13AC" w:rsidRDefault="004D13AC" w:rsidP="004D13AC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14:paraId="4B7A2A8B" w14:textId="28BF04B8" w:rsidR="004D18EC" w:rsidRDefault="004D18EC" w:rsidP="004D13AC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14:paraId="4324C1BD" w14:textId="77777777" w:rsidR="004D18EC" w:rsidRPr="004D18EC" w:rsidRDefault="004D18EC" w:rsidP="004D13AC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14:paraId="00D5BB1B" w14:textId="77777777" w:rsidR="00DC3754" w:rsidRPr="004D18EC" w:rsidRDefault="004D13AC" w:rsidP="004D13AC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</w:rPr>
      </w:pPr>
      <w:r w:rsidRPr="004D18EC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آیین نامه </w:t>
      </w:r>
    </w:p>
    <w:p w14:paraId="2277AC0A" w14:textId="77777777" w:rsidR="00DC3754" w:rsidRPr="004D18EC" w:rsidRDefault="004D13AC" w:rsidP="004D13AC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</w:rPr>
      </w:pPr>
      <w:r w:rsidRPr="004D18EC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کمیته دانشکده ای برگزاری کرسی های نظریه پردازی، نقد و مناظره </w:t>
      </w:r>
    </w:p>
    <w:p w14:paraId="640FBC12" w14:textId="77777777" w:rsidR="004D13AC" w:rsidRPr="004D18EC" w:rsidRDefault="004D13AC" w:rsidP="004D13AC">
      <w:pPr>
        <w:jc w:val="center"/>
        <w:rPr>
          <w:rFonts w:asciiTheme="majorHAnsi" w:hAnsiTheme="majorHAnsi" w:cstheme="majorHAnsi"/>
          <w:b/>
          <w:bCs/>
          <w:sz w:val="28"/>
          <w:szCs w:val="28"/>
          <w:rtl/>
        </w:rPr>
      </w:pPr>
      <w:r w:rsidRPr="004D18EC">
        <w:rPr>
          <w:rFonts w:asciiTheme="majorHAnsi" w:hAnsiTheme="majorHAnsi" w:cstheme="majorHAnsi"/>
          <w:b/>
          <w:bCs/>
          <w:sz w:val="28"/>
          <w:szCs w:val="28"/>
          <w:rtl/>
        </w:rPr>
        <w:t>دانشگاه شیراز</w:t>
      </w:r>
    </w:p>
    <w:p w14:paraId="0929A862" w14:textId="77777777" w:rsidR="00DC3754" w:rsidRPr="004D18EC" w:rsidRDefault="00DC3754" w:rsidP="004D13AC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14:paraId="1E2D5F77" w14:textId="43C1E74C" w:rsidR="00DC3754" w:rsidRPr="004D18EC" w:rsidRDefault="004D13AC" w:rsidP="00DC3754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مرکز نظریه پردازی، نقد و مناظره- 1400</w:t>
      </w:r>
    </w:p>
    <w:p w14:paraId="00D334AA" w14:textId="4198205F" w:rsidR="004D18EC" w:rsidRPr="004D18EC" w:rsidRDefault="004D18EC" w:rsidP="00DC3754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14:paraId="041EA25A" w14:textId="2646FA5D" w:rsidR="004D18EC" w:rsidRPr="004D18EC" w:rsidRDefault="004D18EC" w:rsidP="00DC3754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14:paraId="0BFF86F3" w14:textId="64E8BE7D" w:rsidR="004D18EC" w:rsidRPr="004D18EC" w:rsidRDefault="004D18EC" w:rsidP="00DC3754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14:paraId="4FE0B3AD" w14:textId="77777777" w:rsidR="004D18EC" w:rsidRPr="004D18EC" w:rsidRDefault="004D18EC" w:rsidP="00DC3754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14:paraId="4DB423FC" w14:textId="77777777" w:rsidR="004D13AC" w:rsidRPr="004D18EC" w:rsidRDefault="004D13AC" w:rsidP="00DC3754">
      <w:pPr>
        <w:jc w:val="center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بسمه‌تعالی</w:t>
      </w:r>
    </w:p>
    <w:p w14:paraId="12D54687" w14:textId="77777777" w:rsidR="00DC3754" w:rsidRPr="004D18EC" w:rsidRDefault="00DC3754" w:rsidP="00DC3754">
      <w:pPr>
        <w:jc w:val="center"/>
        <w:rPr>
          <w:rFonts w:asciiTheme="majorHAnsi" w:hAnsiTheme="majorHAnsi" w:cstheme="majorHAnsi"/>
          <w:sz w:val="24"/>
          <w:szCs w:val="24"/>
          <w:rtl/>
        </w:rPr>
      </w:pPr>
    </w:p>
    <w:p w14:paraId="1AFF6391" w14:textId="77777777" w:rsidR="004D13AC" w:rsidRPr="004D18EC" w:rsidRDefault="004D13AC" w:rsidP="004D13AC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مقدمه </w:t>
      </w:r>
    </w:p>
    <w:p w14:paraId="529B5FD5" w14:textId="06D4B38B" w:rsidR="004D13AC" w:rsidRDefault="004D13AC" w:rsidP="004D13AC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فرهنگ سازی و گفتمان سازی و رونق برگزاری اجلاسیه کرسی‌های نظریه‌پردازی نقد و مناظره و ارتقای کیفی آن‌ها ضرورتی است که مستلزم همکاری و همیاری همه‌جانبه دانشکده‌ها، گروه‌ها و مراکز مرتبط دانشگاه است. با توجه به گستردگی مجموعه‌هایی که می‌توانند در فرایند تولید و توسعه علم و نظریه‌پردازی، نقد، نو آوری و مناظره مشارکت فعال نمایند و لزوم هم‌راستا سازی فعالیت این مجموعه‌ها، کمیته های دانشکده ایِ برگزاری کرسی‌های نظریه‌پردازی نقد و مناظره شکل می گیرد. از این‌رو آیین‌نامه کمیته دانشکده‌ایِ برگزاری اجلاسیه کرسی‌های نظریه‌پردازی، نقد و مناظره با راهبرد ایجاد و تقویت انگیزه و ترغیب محققان و صاحب‌نظران به برگزاری کرسی‌های علمی تدوین گردیده‌است.</w:t>
      </w:r>
    </w:p>
    <w:p w14:paraId="28F88B01" w14:textId="77777777" w:rsidR="004D18EC" w:rsidRPr="004D18EC" w:rsidRDefault="004D18EC" w:rsidP="004D13AC">
      <w:pPr>
        <w:jc w:val="both"/>
        <w:rPr>
          <w:rFonts w:asciiTheme="majorHAnsi" w:hAnsiTheme="majorHAnsi" w:cstheme="majorHAnsi"/>
          <w:sz w:val="24"/>
          <w:szCs w:val="24"/>
          <w:rtl/>
        </w:rPr>
      </w:pPr>
    </w:p>
    <w:p w14:paraId="2DB84406" w14:textId="77777777" w:rsidR="004D13AC" w:rsidRPr="004D18EC" w:rsidRDefault="004D13AC" w:rsidP="004D13AC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lastRenderedPageBreak/>
        <w:t xml:space="preserve"> ماده یک) تعریف کمیته دانشکده </w:t>
      </w:r>
    </w:p>
    <w:p w14:paraId="11166543" w14:textId="77777777" w:rsidR="00B66EC1" w:rsidRPr="004D18EC" w:rsidRDefault="004D13AC" w:rsidP="004D13AC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کمیته‌ای است متشکل از مسئولان و صاحب‌نظران دانشکده که برنامه‌ریزی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هماهنگی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پیگیری و برگزاری اجلاسیه کرسی‌های علمی و ترویجی در 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چه</w:t>
      </w:r>
      <w:r w:rsidRPr="004D18EC">
        <w:rPr>
          <w:rFonts w:asciiTheme="majorHAnsi" w:hAnsiTheme="majorHAnsi" w:cstheme="majorHAnsi"/>
          <w:sz w:val="24"/>
          <w:szCs w:val="24"/>
          <w:rtl/>
        </w:rPr>
        <w:t>ارچوب قوانین و مقررات دانشگاه‌ها را دنبال می‌نماید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.</w:t>
      </w:r>
    </w:p>
    <w:p w14:paraId="23376EF8" w14:textId="77777777" w:rsidR="00B66EC1" w:rsidRPr="004D18EC" w:rsidRDefault="004D13AC" w:rsidP="00B66EC1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ماده دو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)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اهداف </w:t>
      </w:r>
    </w:p>
    <w:p w14:paraId="20A8D957" w14:textId="77777777" w:rsidR="00B66EC1" w:rsidRPr="004D18EC" w:rsidRDefault="004D13AC" w:rsidP="00B66EC1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بسترسازی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سامان‌دهی و فرهنگ‌سازی در راستای عملیاتی نمودن اجلاسیه کرسی‌های علمی در دانشکده </w:t>
      </w:r>
    </w:p>
    <w:p w14:paraId="08A6AFC2" w14:textId="77777777" w:rsidR="00B66EC1" w:rsidRPr="004D18EC" w:rsidRDefault="004D13AC" w:rsidP="00B66EC1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ایجاد انگیزه در 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 xml:space="preserve">اساتید و 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دانشجویان 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تحصیلات تکمیلی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در برگزاری کرسی‌های علمی </w:t>
      </w:r>
    </w:p>
    <w:p w14:paraId="7DB14E16" w14:textId="77777777" w:rsidR="00B66EC1" w:rsidRPr="004D18EC" w:rsidRDefault="004D13AC" w:rsidP="00B66EC1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تقویت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تسهیل و نظام‌مند نمودن فرآیند برگزاری کرسی‌ها در دانشکده </w:t>
      </w:r>
    </w:p>
    <w:p w14:paraId="160D8D11" w14:textId="77777777" w:rsidR="00B66EC1" w:rsidRPr="004D18EC" w:rsidRDefault="004D13AC" w:rsidP="00B66EC1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شناسایی ظرفیت‌های بالقوه و بالفعل فعالیت‌های علمی پژوهشی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گروه‌ها در برگزاری اجلاسیه کرسی‌های علمی </w:t>
      </w:r>
    </w:p>
    <w:p w14:paraId="20E98E62" w14:textId="77777777" w:rsidR="00B66EC1" w:rsidRPr="004D18EC" w:rsidRDefault="004D13AC" w:rsidP="00B66EC1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فراهم نمودن بسترهای تحقق 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مأ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موریت‌های کمیته دستگاهی برگزاری اجلاسیه کرسی‌ها در 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دانشگاه شیراز</w:t>
      </w:r>
    </w:p>
    <w:p w14:paraId="3B080AD6" w14:textId="77777777" w:rsidR="00B66EC1" w:rsidRPr="004D18EC" w:rsidRDefault="004D13AC" w:rsidP="00B66EC1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ماده سه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 xml:space="preserve">) 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سیاست‌ها </w:t>
      </w:r>
    </w:p>
    <w:p w14:paraId="3E94874A" w14:textId="77777777" w:rsidR="00B66EC1" w:rsidRPr="004D18EC" w:rsidRDefault="004D13AC" w:rsidP="00B66EC1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جهت‌دهی و ترغیب همایش‌ها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نشست‌ها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هم‌اندیشی‌ها و کارگاه‌های آموزشی در راستای تولید و توسعه علم و نظریه‌پردازی </w:t>
      </w:r>
    </w:p>
    <w:p w14:paraId="6316E9AA" w14:textId="77777777" w:rsidR="00B66EC1" w:rsidRPr="004D18EC" w:rsidRDefault="004D13AC" w:rsidP="00B66EC1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جهت‌دهی فعالیت‌های پژوهشی و تخصصی اعضای هیأت‌علمی و دانشجویان تحصیلات تکمیلی دانشکده به سمت تولید و توسعه علم و نظریه‌پردازی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.</w:t>
      </w:r>
    </w:p>
    <w:p w14:paraId="010EF90D" w14:textId="77777777" w:rsidR="00B66EC1" w:rsidRPr="004D18EC" w:rsidRDefault="004D13AC" w:rsidP="00B66EC1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تشویق و ترغیب پژوهشگران دانشکده به برگزاری اجلاسیه کرسی‌ها طبق آیین‌نامه کرسی‌های نظریه‌پردازی </w:t>
      </w:r>
    </w:p>
    <w:p w14:paraId="3675167B" w14:textId="77777777" w:rsidR="00B66EC1" w:rsidRPr="004D18EC" w:rsidRDefault="004D13AC" w:rsidP="00B66EC1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ماده چهار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)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ترکیب و ساختار کمیته دانشکده </w:t>
      </w:r>
    </w:p>
    <w:p w14:paraId="44EC2D59" w14:textId="77777777" w:rsidR="00B66EC1" w:rsidRPr="004D18EC" w:rsidRDefault="004D13AC" w:rsidP="00B66EC1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کمیته دانشکده از افراد زیر تشکیل می‌شود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:</w:t>
      </w:r>
    </w:p>
    <w:p w14:paraId="33948B45" w14:textId="77777777" w:rsidR="00B66EC1" w:rsidRPr="004D18EC" w:rsidRDefault="004D13AC" w:rsidP="00B66E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رئیس دانشکده 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(</w:t>
      </w:r>
      <w:r w:rsidRPr="004D18EC">
        <w:rPr>
          <w:rFonts w:asciiTheme="majorHAnsi" w:hAnsiTheme="majorHAnsi" w:cstheme="majorHAnsi"/>
          <w:sz w:val="24"/>
          <w:szCs w:val="24"/>
          <w:rtl/>
        </w:rPr>
        <w:t>ریاست کمیته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)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</w:t>
      </w:r>
    </w:p>
    <w:p w14:paraId="64AFAB08" w14:textId="77777777" w:rsidR="00B66EC1" w:rsidRPr="004D18EC" w:rsidRDefault="004D13AC" w:rsidP="00B66E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معاون پژوهشی دانشکده 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(دبیر کمیته)</w:t>
      </w:r>
    </w:p>
    <w:p w14:paraId="4E3E2857" w14:textId="1B73CFE9" w:rsidR="00BA3A12" w:rsidRDefault="004D13AC" w:rsidP="00B66E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معاون فرهنگی </w:t>
      </w:r>
      <w:r w:rsidR="00BA3A12">
        <w:rPr>
          <w:rFonts w:asciiTheme="majorHAnsi" w:hAnsiTheme="majorHAnsi" w:cstheme="majorHAnsi"/>
          <w:sz w:val="24"/>
          <w:szCs w:val="24"/>
        </w:rPr>
        <w:t xml:space="preserve">– </w:t>
      </w:r>
      <w:r w:rsidR="00BA3A12">
        <w:rPr>
          <w:rFonts w:asciiTheme="majorHAnsi" w:hAnsiTheme="majorHAnsi" w:cstheme="majorHAnsi" w:hint="cs"/>
          <w:sz w:val="24"/>
          <w:szCs w:val="24"/>
          <w:rtl/>
        </w:rPr>
        <w:t>دانشجویی دانشکده</w:t>
      </w:r>
    </w:p>
    <w:p w14:paraId="4241515C" w14:textId="2E2547B2" w:rsidR="00B66EC1" w:rsidRPr="004D18EC" w:rsidRDefault="00BA3A12" w:rsidP="00B66E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  معاون 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 xml:space="preserve">آموزشی </w:t>
      </w:r>
      <w:r>
        <w:rPr>
          <w:rFonts w:asciiTheme="majorHAnsi" w:hAnsiTheme="majorHAnsi" w:cstheme="majorHAnsi" w:hint="cs"/>
          <w:sz w:val="24"/>
          <w:szCs w:val="24"/>
          <w:rtl/>
        </w:rPr>
        <w:t>و تحصیلات تکمیلی دانشکده</w:t>
      </w:r>
    </w:p>
    <w:p w14:paraId="5EDB0F23" w14:textId="2182DD5D" w:rsidR="00B66EC1" w:rsidRPr="004D18EC" w:rsidRDefault="009D7C1F" w:rsidP="00B66E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سه یا 5 نفر از اساتید علاقه مند دانشکده با</w:t>
      </w:r>
      <w:r w:rsidR="004D13AC" w:rsidRPr="004D18EC">
        <w:rPr>
          <w:rFonts w:asciiTheme="majorHAnsi" w:hAnsiTheme="majorHAnsi" w:cstheme="majorHAnsi"/>
          <w:sz w:val="24"/>
          <w:szCs w:val="24"/>
          <w:rtl/>
        </w:rPr>
        <w:t xml:space="preserve"> حکم 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D54BD7" w:rsidRPr="004D18EC">
        <w:rPr>
          <w:rFonts w:asciiTheme="majorHAnsi" w:hAnsiTheme="majorHAnsi" w:cstheme="majorHAnsi"/>
          <w:sz w:val="24"/>
          <w:szCs w:val="24"/>
          <w:rtl/>
        </w:rPr>
        <w:t>معاون پژوهشی دانشگاه</w:t>
      </w:r>
    </w:p>
    <w:p w14:paraId="14E08DF4" w14:textId="77777777" w:rsidR="00B66EC1" w:rsidRPr="004D18EC" w:rsidRDefault="004D13AC" w:rsidP="00B66EC1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ماده پنج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)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نحوه فعالیت</w:t>
      </w:r>
    </w:p>
    <w:p w14:paraId="05B29420" w14:textId="77777777" w:rsidR="00A073E8" w:rsidRPr="004D18EC" w:rsidRDefault="004D13AC" w:rsidP="00A073E8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نحوه برگزاری جلسات</w:t>
      </w:r>
      <w:r w:rsidR="00B66EC1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فرآیند تصویب مصوبات و دیگر امور در چهارچوب مصوبات کمیته دستگاهی می‌باشد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.</w:t>
      </w:r>
    </w:p>
    <w:p w14:paraId="2EE931DE" w14:textId="77777777" w:rsidR="00A073E8" w:rsidRPr="004D18EC" w:rsidRDefault="004D13AC" w:rsidP="00A073E8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جلسات کمیته دانشکده حداقل هر ماه یک‌بار تشکیل می‌شود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.</w:t>
      </w:r>
    </w:p>
    <w:p w14:paraId="432AEBDD" w14:textId="77777777" w:rsidR="00A073E8" w:rsidRPr="004D18EC" w:rsidRDefault="004D13AC" w:rsidP="00A073E8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ماده شش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)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شرح وظایف </w:t>
      </w:r>
    </w:p>
    <w:p w14:paraId="60A74B6F" w14:textId="77777777" w:rsidR="00A073E8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تعیین و تصویب برنامه‌های دانشکده در راستای آیین‌نامه‌ها و مصوبات کمیته دستگاهی دانشگاه و مرکز نظریه‌پردازی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نقد و مناظره </w:t>
      </w:r>
    </w:p>
    <w:p w14:paraId="0D05CC7A" w14:textId="77777777" w:rsidR="00A073E8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دریافت طرح نامه برگزاری اجلاسیه کرسی‌ها از 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گروه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مربوط و تشکیل پرونده 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حاوی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مدارک لازم از جمله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: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1-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سوابق 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علمی 2-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طرح نامه 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3-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مقاله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کتاب یا هر اثر دیگری که دیدگاه‌های صاحب طرح نامه را شرح دهد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؛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اعم از این‌که چاپ‌شده یا نشده باشد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.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</w:t>
      </w:r>
    </w:p>
    <w:p w14:paraId="32820E0E" w14:textId="77777777" w:rsidR="00A073E8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بررسی و ارزیابی اولیه پرونده کرسی و 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پیشنهاد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داور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ان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و ناقد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ان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با توجه به موضوع طرح 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نامه، در چهارچوب آیین نامه مزبور</w:t>
      </w:r>
    </w:p>
    <w:p w14:paraId="42620F98" w14:textId="77777777" w:rsidR="00A073E8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ارجاع پرونده تکمیل‌شده به‌همراه مشخصات داوران و ناقدان پیشنهادی 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 xml:space="preserve">به </w:t>
      </w:r>
      <w:r w:rsidRPr="004D18EC">
        <w:rPr>
          <w:rFonts w:asciiTheme="majorHAnsi" w:hAnsiTheme="majorHAnsi" w:cstheme="majorHAnsi"/>
          <w:sz w:val="24"/>
          <w:szCs w:val="24"/>
          <w:rtl/>
        </w:rPr>
        <w:t>مرکز نظریه‌پردازی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نقد و مناظره</w:t>
      </w:r>
    </w:p>
    <w:p w14:paraId="46FD1242" w14:textId="77777777" w:rsidR="00A073E8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سنجش و بهره‌گیری از حداکثر ظرفیت‌ها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امکانات و توانایی‌های دانشکده در مراحل اجرائی برگزاری اجلاسیه کرسی‌ها با هماهنگی مرکز نظریه‌پردازی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نقد و مناظره </w:t>
      </w:r>
    </w:p>
    <w:p w14:paraId="75B25839" w14:textId="77777777" w:rsidR="00A073E8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lastRenderedPageBreak/>
        <w:t>پیشنهاد سامانه‌های تشویقی برای ترویج اجلاسیه کرسی‌های نظریه‌پردازی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 xml:space="preserve">نوآوری، 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نقد و مناظره به کمیته دستگاهی برگزاری کرسی‌ها </w:t>
      </w:r>
    </w:p>
    <w:p w14:paraId="55EF7246" w14:textId="77777777" w:rsidR="00A073E8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ترغیب محققان و پژوهشگران به ارائه دستاوردهای علمی خود در قالب اجلاسیه کرسی‌ها </w:t>
      </w:r>
    </w:p>
    <w:p w14:paraId="5DFFD31A" w14:textId="77777777" w:rsidR="00A073E8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برگزاری کارگاه‌های آشنایی با کرسی‌ها و چگونگی نظریه‌پردازی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نقد و مناظره با هماهنگی مرکز نظریه‌پردازی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نقد و مناظره </w:t>
      </w:r>
    </w:p>
    <w:p w14:paraId="3A5266F6" w14:textId="77777777" w:rsidR="00364799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هماهنگی با مرکز نظریه‌پرداز</w:t>
      </w:r>
      <w:r w:rsidR="00A073E8" w:rsidRPr="004D18EC">
        <w:rPr>
          <w:rFonts w:asciiTheme="majorHAnsi" w:hAnsiTheme="majorHAnsi" w:cstheme="majorHAnsi"/>
          <w:sz w:val="24"/>
          <w:szCs w:val="24"/>
          <w:rtl/>
        </w:rPr>
        <w:t>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در برگزاری اجلاسیه کرسی‌ها</w:t>
      </w:r>
    </w:p>
    <w:p w14:paraId="0644AF08" w14:textId="77777777" w:rsidR="002069D0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نظارت بر حسن برگزاری اجلاسیه کرسی‌ها در دانشکده و دعوت از ناظر کمیته دانشگاه جهت حضور در اجلاسیه کرسی </w:t>
      </w:r>
    </w:p>
    <w:p w14:paraId="13FB7A36" w14:textId="77777777" w:rsidR="002069D0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ارائه پیشنهاد به‌منظور جهت‌دهی پایان‌نامه‌ها و 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رسال</w:t>
      </w:r>
      <w:r w:rsidRPr="004D18EC">
        <w:rPr>
          <w:rFonts w:asciiTheme="majorHAnsi" w:hAnsiTheme="majorHAnsi" w:cstheme="majorHAnsi"/>
          <w:sz w:val="24"/>
          <w:szCs w:val="24"/>
          <w:rtl/>
        </w:rPr>
        <w:t>ه‌ها در راستای ارائه نظریات علمی و نوآوری و ارائه دستاوردها در قالب اجلاسیه کرسی‌های نظریه‌پردازی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نقد و مناظره </w:t>
      </w:r>
    </w:p>
    <w:p w14:paraId="318C14DA" w14:textId="77777777" w:rsidR="002069D0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ارائه 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 xml:space="preserve">صورت جلسات و </w:t>
      </w:r>
      <w:r w:rsidRPr="004D18EC">
        <w:rPr>
          <w:rFonts w:asciiTheme="majorHAnsi" w:hAnsiTheme="majorHAnsi" w:cstheme="majorHAnsi"/>
          <w:sz w:val="24"/>
          <w:szCs w:val="24"/>
          <w:rtl/>
        </w:rPr>
        <w:t>گزارش‌های دوره‌ای با فاصله زمانی حداکثر سه ماه به مرکز نظریه‌پردازی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نقد و مناظره </w:t>
      </w:r>
    </w:p>
    <w:p w14:paraId="6608C19D" w14:textId="77777777" w:rsidR="00364799" w:rsidRPr="004D18EC" w:rsidRDefault="004D13AC" w:rsidP="00364799">
      <w:pPr>
        <w:pStyle w:val="ListParagraph"/>
        <w:numPr>
          <w:ilvl w:val="0"/>
          <w:numId w:val="8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ارسال یک نسخه از تمامی مدارک و مستندات اجلاسیه کرسی برگزار شده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اعم از صورت‌جلسات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فیلم‌ها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،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متن مباحثات و غیره به مرکز نظریه‌پردازی نقد و مناظره</w:t>
      </w:r>
    </w:p>
    <w:p w14:paraId="78F89CBE" w14:textId="77777777" w:rsidR="002069D0" w:rsidRPr="004D18EC" w:rsidRDefault="004D13AC" w:rsidP="00364799">
      <w:p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</w:t>
      </w:r>
    </w:p>
    <w:p w14:paraId="74A216C3" w14:textId="77777777" w:rsidR="002069D0" w:rsidRPr="004D18EC" w:rsidRDefault="004D13AC" w:rsidP="002069D0">
      <w:pPr>
        <w:jc w:val="both"/>
        <w:rPr>
          <w:rFonts w:asciiTheme="majorHAnsi" w:hAnsiTheme="majorHAnsi" w:cstheme="majorHAnsi"/>
          <w:sz w:val="24"/>
          <w:szCs w:val="24"/>
          <w:rtl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>ماده هفت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)</w:t>
      </w:r>
    </w:p>
    <w:p w14:paraId="09502CDB" w14:textId="77777777" w:rsidR="00AC6259" w:rsidRPr="004D18EC" w:rsidRDefault="004D13AC" w:rsidP="002069D0">
      <w:pPr>
        <w:jc w:val="both"/>
        <w:rPr>
          <w:rFonts w:asciiTheme="majorHAnsi" w:hAnsiTheme="majorHAnsi" w:cstheme="majorHAnsi"/>
          <w:sz w:val="24"/>
          <w:szCs w:val="24"/>
        </w:rPr>
      </w:pP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این آیین‌نامه در 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7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ماده و 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28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بند در تاریخ 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 xml:space="preserve">            </w:t>
      </w:r>
      <w:r w:rsidRPr="004D18EC">
        <w:rPr>
          <w:rFonts w:asciiTheme="majorHAnsi" w:hAnsiTheme="majorHAnsi" w:cstheme="majorHAnsi"/>
          <w:sz w:val="24"/>
          <w:szCs w:val="24"/>
          <w:rtl/>
        </w:rPr>
        <w:t>به تصویب کمیته دستگاهی برگزاری کرسی‌ها در دانشگاه شیراز رسید</w:t>
      </w:r>
      <w:r w:rsidR="002069D0" w:rsidRPr="004D18EC">
        <w:rPr>
          <w:rFonts w:asciiTheme="majorHAnsi" w:hAnsiTheme="majorHAnsi" w:cstheme="majorHAnsi"/>
          <w:sz w:val="24"/>
          <w:szCs w:val="24"/>
          <w:rtl/>
        </w:rPr>
        <w:t>.</w:t>
      </w:r>
      <w:r w:rsidRPr="004D18EC">
        <w:rPr>
          <w:rFonts w:asciiTheme="majorHAnsi" w:hAnsiTheme="majorHAnsi" w:cstheme="majorHAnsi"/>
          <w:sz w:val="24"/>
          <w:szCs w:val="24"/>
          <w:rtl/>
        </w:rPr>
        <w:t xml:space="preserve"> </w:t>
      </w:r>
    </w:p>
    <w:sectPr w:rsidR="00AC6259" w:rsidRPr="004D18EC" w:rsidSect="00364799"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B8C56" w14:textId="77777777" w:rsidR="005B6815" w:rsidRDefault="005B6815" w:rsidP="004D18EC">
      <w:pPr>
        <w:spacing w:after="0" w:line="240" w:lineRule="auto"/>
      </w:pPr>
      <w:r>
        <w:separator/>
      </w:r>
    </w:p>
  </w:endnote>
  <w:endnote w:type="continuationSeparator" w:id="0">
    <w:p w14:paraId="121361E3" w14:textId="77777777" w:rsidR="005B6815" w:rsidRDefault="005B6815" w:rsidP="004D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772596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068BCF" w14:textId="6E4E202B" w:rsidR="004D18EC" w:rsidRDefault="004D18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C8B3AC" w14:textId="77777777" w:rsidR="004D18EC" w:rsidRDefault="004D1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0320D" w14:textId="77777777" w:rsidR="005B6815" w:rsidRDefault="005B6815" w:rsidP="004D18EC">
      <w:pPr>
        <w:spacing w:after="0" w:line="240" w:lineRule="auto"/>
      </w:pPr>
      <w:r>
        <w:separator/>
      </w:r>
    </w:p>
  </w:footnote>
  <w:footnote w:type="continuationSeparator" w:id="0">
    <w:p w14:paraId="24CF6CDA" w14:textId="77777777" w:rsidR="005B6815" w:rsidRDefault="005B6815" w:rsidP="004D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EC05F3"/>
    <w:multiLevelType w:val="hybridMultilevel"/>
    <w:tmpl w:val="F09E7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DB602B"/>
    <w:multiLevelType w:val="hybridMultilevel"/>
    <w:tmpl w:val="17D21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52807"/>
    <w:multiLevelType w:val="hybridMultilevel"/>
    <w:tmpl w:val="B234F1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53462"/>
    <w:multiLevelType w:val="hybridMultilevel"/>
    <w:tmpl w:val="5114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C6C08"/>
    <w:multiLevelType w:val="hybridMultilevel"/>
    <w:tmpl w:val="9E5C9C02"/>
    <w:lvl w:ilvl="0" w:tplc="D7101A3A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E95967"/>
    <w:multiLevelType w:val="hybridMultilevel"/>
    <w:tmpl w:val="3DA2BD64"/>
    <w:lvl w:ilvl="0" w:tplc="9C285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834E1C"/>
    <w:multiLevelType w:val="hybridMultilevel"/>
    <w:tmpl w:val="B0E49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446A20"/>
    <w:multiLevelType w:val="hybridMultilevel"/>
    <w:tmpl w:val="77462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438721">
    <w:abstractNumId w:val="1"/>
  </w:num>
  <w:num w:numId="2" w16cid:durableId="2054648365">
    <w:abstractNumId w:val="5"/>
  </w:num>
  <w:num w:numId="3" w16cid:durableId="1331907742">
    <w:abstractNumId w:val="7"/>
  </w:num>
  <w:num w:numId="4" w16cid:durableId="1079407537">
    <w:abstractNumId w:val="0"/>
  </w:num>
  <w:num w:numId="5" w16cid:durableId="856120005">
    <w:abstractNumId w:val="3"/>
  </w:num>
  <w:num w:numId="6" w16cid:durableId="1809199435">
    <w:abstractNumId w:val="2"/>
  </w:num>
  <w:num w:numId="7" w16cid:durableId="1568882872">
    <w:abstractNumId w:val="4"/>
  </w:num>
  <w:num w:numId="8" w16cid:durableId="138159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ayMLMwNzGzNDQ0MjAyNTBV0lEKTi0uzszPAykwrgUAMYUuTiwAAAA="/>
  </w:docVars>
  <w:rsids>
    <w:rsidRoot w:val="0043234F"/>
    <w:rsid w:val="002069D0"/>
    <w:rsid w:val="00270482"/>
    <w:rsid w:val="00364799"/>
    <w:rsid w:val="0043234F"/>
    <w:rsid w:val="004D13AC"/>
    <w:rsid w:val="004D18EC"/>
    <w:rsid w:val="004F2FFE"/>
    <w:rsid w:val="005807C5"/>
    <w:rsid w:val="005B6815"/>
    <w:rsid w:val="00657C13"/>
    <w:rsid w:val="007976AC"/>
    <w:rsid w:val="008D6BAF"/>
    <w:rsid w:val="009D7C1F"/>
    <w:rsid w:val="00A0457E"/>
    <w:rsid w:val="00A073E8"/>
    <w:rsid w:val="00AA5480"/>
    <w:rsid w:val="00AC6259"/>
    <w:rsid w:val="00B66EC1"/>
    <w:rsid w:val="00BA3A12"/>
    <w:rsid w:val="00C8388D"/>
    <w:rsid w:val="00D54BD7"/>
    <w:rsid w:val="00DC3754"/>
    <w:rsid w:val="00F0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091B2"/>
  <w15:chartTrackingRefBased/>
  <w15:docId w15:val="{9861932E-25FB-499F-9AAE-B2C830C5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8EC"/>
  </w:style>
  <w:style w:type="paragraph" w:styleId="Footer">
    <w:name w:val="footer"/>
    <w:basedOn w:val="Normal"/>
    <w:link w:val="FooterChar"/>
    <w:uiPriority w:val="99"/>
    <w:unhideWhenUsed/>
    <w:rsid w:val="004D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Msi</cp:lastModifiedBy>
  <cp:revision>2</cp:revision>
  <cp:lastPrinted>2022-02-21T16:37:00Z</cp:lastPrinted>
  <dcterms:created xsi:type="dcterms:W3CDTF">2024-12-14T09:24:00Z</dcterms:created>
  <dcterms:modified xsi:type="dcterms:W3CDTF">2024-12-14T09:24:00Z</dcterms:modified>
</cp:coreProperties>
</file>